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62917" w14:textId="2FE93A20" w:rsidR="00211884" w:rsidRPr="00D51B35" w:rsidRDefault="00211884" w:rsidP="00D51B35">
      <w:pPr>
        <w:jc w:val="right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B04B10" wp14:editId="77D60654">
            <wp:simplePos x="0" y="0"/>
            <wp:positionH relativeFrom="column">
              <wp:posOffset>-257946</wp:posOffset>
            </wp:positionH>
            <wp:positionV relativeFrom="paragraph">
              <wp:posOffset>-341765</wp:posOffset>
            </wp:positionV>
            <wp:extent cx="2001521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1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665">
        <w:rPr>
          <w:b/>
          <w:bCs/>
        </w:rPr>
        <w:tab/>
      </w:r>
      <w:r w:rsidRPr="00822665">
        <w:rPr>
          <w:b/>
          <w:bCs/>
        </w:rPr>
        <w:tab/>
      </w:r>
      <w:r w:rsidRPr="00822665">
        <w:rPr>
          <w:b/>
          <w:bCs/>
        </w:rPr>
        <w:tab/>
      </w:r>
    </w:p>
    <w:p w14:paraId="7B733430" w14:textId="6B21A2C1" w:rsidR="00211884" w:rsidRPr="007F606F" w:rsidRDefault="00211884" w:rsidP="00211884">
      <w:pPr>
        <w:jc w:val="right"/>
        <w:rPr>
          <w:rFonts w:ascii="Century Gothic" w:hAnsi="Century Gothic"/>
          <w:bCs/>
        </w:rPr>
      </w:pPr>
      <w:r w:rsidRPr="007F606F">
        <w:rPr>
          <w:rFonts w:ascii="Century Gothic" w:hAnsi="Century Gothic"/>
          <w:b/>
          <w:bCs/>
        </w:rPr>
        <w:t xml:space="preserve">Media Contact: </w:t>
      </w:r>
      <w:r w:rsidR="00E57498">
        <w:rPr>
          <w:rFonts w:ascii="Century Gothic" w:hAnsi="Century Gothic"/>
          <w:bCs/>
        </w:rPr>
        <w:t>Jamie Glavic</w:t>
      </w:r>
      <w:r w:rsidRPr="007F606F">
        <w:rPr>
          <w:rFonts w:ascii="Century Gothic" w:hAnsi="Century Gothic"/>
          <w:bCs/>
        </w:rPr>
        <w:t>, Scooter Media</w:t>
      </w:r>
    </w:p>
    <w:p w14:paraId="0DA617AB" w14:textId="6E72B3C9" w:rsidR="00211884" w:rsidRPr="007F606F" w:rsidRDefault="00211884" w:rsidP="00211884">
      <w:pPr>
        <w:jc w:val="right"/>
        <w:rPr>
          <w:rFonts w:ascii="Century Gothic" w:hAnsi="Century Gothic"/>
        </w:rPr>
      </w:pPr>
      <w:r w:rsidRPr="007F606F">
        <w:rPr>
          <w:rFonts w:ascii="Century Gothic" w:hAnsi="Century Gothic"/>
          <w:bCs/>
        </w:rPr>
        <w:t>(</w:t>
      </w:r>
      <w:r w:rsidR="00E57498">
        <w:rPr>
          <w:rFonts w:ascii="Century Gothic" w:hAnsi="Century Gothic"/>
          <w:bCs/>
        </w:rPr>
        <w:t>859</w:t>
      </w:r>
      <w:r w:rsidRPr="007F606F">
        <w:rPr>
          <w:rFonts w:ascii="Century Gothic" w:hAnsi="Century Gothic"/>
          <w:bCs/>
        </w:rPr>
        <w:t xml:space="preserve">) </w:t>
      </w:r>
      <w:r w:rsidR="00E57498">
        <w:rPr>
          <w:rFonts w:ascii="Century Gothic" w:hAnsi="Century Gothic"/>
          <w:bCs/>
        </w:rPr>
        <w:t>409</w:t>
      </w:r>
      <w:r w:rsidRPr="007F606F">
        <w:rPr>
          <w:rFonts w:ascii="Century Gothic" w:hAnsi="Century Gothic"/>
          <w:bCs/>
        </w:rPr>
        <w:t>-</w:t>
      </w:r>
      <w:r w:rsidR="00E57498">
        <w:rPr>
          <w:rFonts w:ascii="Century Gothic" w:hAnsi="Century Gothic"/>
          <w:bCs/>
        </w:rPr>
        <w:t>9943</w:t>
      </w:r>
      <w:r w:rsidRPr="007F606F">
        <w:rPr>
          <w:rFonts w:ascii="Century Gothic" w:hAnsi="Century Gothic"/>
          <w:bCs/>
        </w:rPr>
        <w:t xml:space="preserve"> | </w:t>
      </w:r>
      <w:hyperlink r:id="rId6" w:history="1">
        <w:r w:rsidR="00E57498" w:rsidRPr="00325C22">
          <w:rPr>
            <w:rStyle w:val="Hyperlink"/>
            <w:rFonts w:ascii="Century Gothic" w:hAnsi="Century Gothic"/>
          </w:rPr>
          <w:t>jamie@scootermediaco.com</w:t>
        </w:r>
      </w:hyperlink>
      <w:r w:rsidR="00E57498">
        <w:rPr>
          <w:rFonts w:ascii="Century Gothic" w:hAnsi="Century Gothic"/>
        </w:rPr>
        <w:t xml:space="preserve"> </w:t>
      </w:r>
      <w:r w:rsidRPr="007F606F">
        <w:rPr>
          <w:rFonts w:ascii="Century Gothic" w:hAnsi="Century Gothic"/>
        </w:rPr>
        <w:t xml:space="preserve"> </w:t>
      </w:r>
    </w:p>
    <w:p w14:paraId="7EBB779D" w14:textId="77777777" w:rsidR="00214D7C" w:rsidRDefault="00214D7C" w:rsidP="00214D7C">
      <w:pPr>
        <w:tabs>
          <w:tab w:val="left" w:pos="4102"/>
        </w:tabs>
        <w:rPr>
          <w:rFonts w:ascii="Century Gothic" w:hAnsi="Century Gothic"/>
        </w:rPr>
      </w:pPr>
    </w:p>
    <w:p w14:paraId="0B8C572E" w14:textId="77777777" w:rsidR="00214D7C" w:rsidRDefault="00214D7C" w:rsidP="00214D7C">
      <w:pPr>
        <w:tabs>
          <w:tab w:val="left" w:pos="4102"/>
        </w:tabs>
        <w:rPr>
          <w:rFonts w:ascii="Century Gothic" w:hAnsi="Century Gothic" w:cs="Arial"/>
          <w:color w:val="000000"/>
          <w:sz w:val="23"/>
          <w:szCs w:val="23"/>
          <w:u w:val="single"/>
        </w:rPr>
      </w:pPr>
    </w:p>
    <w:p w14:paraId="665DDB7B" w14:textId="77777777" w:rsidR="00195995" w:rsidRDefault="00195995" w:rsidP="00214D7C">
      <w:pPr>
        <w:tabs>
          <w:tab w:val="left" w:pos="4102"/>
        </w:tabs>
        <w:rPr>
          <w:rFonts w:ascii="Century Gothic" w:hAnsi="Century Gothic" w:cs="Arial"/>
          <w:color w:val="000000"/>
          <w:sz w:val="23"/>
          <w:szCs w:val="23"/>
          <w:u w:val="single"/>
        </w:rPr>
      </w:pPr>
    </w:p>
    <w:p w14:paraId="1958C226" w14:textId="78E8B4E6" w:rsidR="00211884" w:rsidRDefault="00214D7C" w:rsidP="00214D7C">
      <w:pPr>
        <w:tabs>
          <w:tab w:val="left" w:pos="4102"/>
        </w:tabs>
        <w:rPr>
          <w:rFonts w:ascii="Century Gothic" w:hAnsi="Century Gothic" w:cs="Arial"/>
          <w:color w:val="000000"/>
          <w:sz w:val="23"/>
          <w:szCs w:val="23"/>
          <w:u w:val="single"/>
        </w:rPr>
      </w:pPr>
      <w:r w:rsidRPr="00214D7C">
        <w:rPr>
          <w:rFonts w:ascii="Century Gothic" w:hAnsi="Century Gothic" w:cs="Arial"/>
          <w:color w:val="000000"/>
          <w:sz w:val="23"/>
          <w:szCs w:val="23"/>
          <w:u w:val="single"/>
        </w:rPr>
        <w:t xml:space="preserve">FOR IMMEDIATE RELEASE </w:t>
      </w:r>
    </w:p>
    <w:p w14:paraId="1270C6EE" w14:textId="77777777" w:rsidR="00214D7C" w:rsidRPr="00214D7C" w:rsidRDefault="00214D7C" w:rsidP="00214D7C">
      <w:pPr>
        <w:tabs>
          <w:tab w:val="left" w:pos="4102"/>
        </w:tabs>
        <w:rPr>
          <w:rFonts w:ascii="Century Gothic" w:hAnsi="Century Gothic" w:cs="Arial"/>
          <w:color w:val="000000"/>
          <w:sz w:val="23"/>
          <w:szCs w:val="23"/>
          <w:u w:val="single"/>
        </w:rPr>
      </w:pPr>
    </w:p>
    <w:p w14:paraId="348C712E" w14:textId="2D8FAB38" w:rsidR="007176CA" w:rsidRPr="007176CA" w:rsidRDefault="00256A01" w:rsidP="007176CA">
      <w:pPr>
        <w:shd w:val="clear" w:color="auto" w:fill="FFFFFF"/>
        <w:jc w:val="center"/>
        <w:rPr>
          <w:color w:val="222222"/>
        </w:rPr>
      </w:pPr>
      <w:r w:rsidRPr="007176CA">
        <w:rPr>
          <w:rFonts w:ascii="Century Gothic" w:hAnsi="Century Gothic"/>
          <w:b/>
          <w:bCs/>
          <w:color w:val="000000"/>
        </w:rPr>
        <w:t>People Working Cooperatively Raises </w:t>
      </w:r>
      <w:r>
        <w:rPr>
          <w:rFonts w:ascii="Century Gothic" w:hAnsi="Century Gothic"/>
          <w:b/>
          <w:bCs/>
          <w:color w:val="000000"/>
        </w:rPr>
        <w:t>$</w:t>
      </w:r>
      <w:r w:rsidR="00BC33EC">
        <w:rPr>
          <w:rFonts w:ascii="Century Gothic" w:hAnsi="Century Gothic"/>
          <w:b/>
          <w:bCs/>
          <w:color w:val="000000"/>
        </w:rPr>
        <w:t>230,000</w:t>
      </w:r>
      <w:r w:rsidRPr="007176CA">
        <w:rPr>
          <w:rFonts w:ascii="Century Gothic" w:hAnsi="Century Gothic"/>
          <w:b/>
          <w:bCs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>a</w:t>
      </w:r>
      <w:r w:rsidRPr="007176CA">
        <w:rPr>
          <w:rFonts w:ascii="Century Gothic" w:hAnsi="Century Gothic"/>
          <w:b/>
          <w:bCs/>
          <w:color w:val="000000"/>
        </w:rPr>
        <w:t>t </w:t>
      </w:r>
      <w:r>
        <w:rPr>
          <w:rFonts w:ascii="Century Gothic" w:hAnsi="Century Gothic"/>
          <w:b/>
          <w:bCs/>
          <w:color w:val="000000"/>
        </w:rPr>
        <w:t xml:space="preserve">Virtual Fourth </w:t>
      </w:r>
      <w:r w:rsidRPr="007176CA">
        <w:rPr>
          <w:rFonts w:ascii="Century Gothic" w:hAnsi="Century Gothic"/>
          <w:b/>
          <w:bCs/>
          <w:color w:val="000000"/>
        </w:rPr>
        <w:t xml:space="preserve">Annual Toolbelt Ball </w:t>
      </w:r>
    </w:p>
    <w:p w14:paraId="0ADED405" w14:textId="5494F0CE" w:rsidR="007176CA" w:rsidRPr="007176CA" w:rsidRDefault="00256A01" w:rsidP="007176CA">
      <w:pPr>
        <w:shd w:val="clear" w:color="auto" w:fill="FFFFFF"/>
        <w:jc w:val="center"/>
        <w:rPr>
          <w:color w:val="222222"/>
        </w:rPr>
      </w:pPr>
      <w:r>
        <w:rPr>
          <w:rFonts w:ascii="Century Gothic" w:hAnsi="Century Gothic"/>
          <w:i/>
          <w:iCs/>
          <w:color w:val="000000"/>
          <w:sz w:val="23"/>
          <w:szCs w:val="23"/>
        </w:rPr>
        <w:t xml:space="preserve">Online Gala </w:t>
      </w:r>
      <w:r w:rsidR="00C020E7">
        <w:rPr>
          <w:rFonts w:ascii="Century Gothic" w:hAnsi="Century Gothic"/>
          <w:i/>
          <w:iCs/>
          <w:color w:val="000000"/>
          <w:sz w:val="23"/>
          <w:szCs w:val="23"/>
        </w:rPr>
        <w:t>Supports Modifications for Mobility Program</w:t>
      </w:r>
    </w:p>
    <w:p w14:paraId="376452EA" w14:textId="77777777" w:rsidR="00C17B11" w:rsidRPr="007F606F" w:rsidRDefault="00C17B11" w:rsidP="00211884">
      <w:pPr>
        <w:jc w:val="center"/>
        <w:rPr>
          <w:rFonts w:ascii="Century Gothic" w:hAnsi="Century Gothic" w:cs="Arial"/>
          <w:b/>
          <w:color w:val="000000"/>
          <w:u w:color="000000"/>
        </w:rPr>
      </w:pPr>
    </w:p>
    <w:p w14:paraId="6DBB9504" w14:textId="4E284CC5" w:rsidR="00AE702B" w:rsidRDefault="00BF2675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  <w:r w:rsidRPr="00BF2675">
        <w:rPr>
          <w:rFonts w:ascii="Century Gothic" w:hAnsi="Century Gothic" w:cs="Arial"/>
          <w:b/>
          <w:bCs/>
          <w:color w:val="000000"/>
          <w:sz w:val="23"/>
          <w:szCs w:val="23"/>
          <w:u w:color="000000"/>
        </w:rPr>
        <w:t xml:space="preserve">Cincinnati, OH </w:t>
      </w:r>
      <w:r w:rsidR="001B5294">
        <w:rPr>
          <w:rFonts w:ascii="Century Gothic" w:hAnsi="Century Gothic" w:cs="Arial"/>
          <w:b/>
          <w:bCs/>
          <w:color w:val="000000"/>
          <w:sz w:val="23"/>
          <w:szCs w:val="23"/>
          <w:u w:color="000000"/>
        </w:rPr>
        <w:t>(</w:t>
      </w:r>
      <w:r w:rsidR="002A793A">
        <w:rPr>
          <w:rFonts w:ascii="Century Gothic" w:hAnsi="Century Gothic" w:cs="Arial"/>
          <w:b/>
          <w:bCs/>
          <w:color w:val="000000"/>
          <w:sz w:val="23"/>
          <w:szCs w:val="23"/>
          <w:u w:color="000000"/>
        </w:rPr>
        <w:t xml:space="preserve">July </w:t>
      </w:r>
      <w:bookmarkStart w:id="0" w:name="_GoBack"/>
      <w:bookmarkEnd w:id="0"/>
      <w:r w:rsidR="00256A01">
        <w:rPr>
          <w:rFonts w:ascii="Century Gothic" w:hAnsi="Century Gothic" w:cs="Arial"/>
          <w:b/>
          <w:bCs/>
          <w:color w:val="000000"/>
          <w:sz w:val="23"/>
          <w:szCs w:val="23"/>
          <w:u w:color="000000"/>
        </w:rPr>
        <w:t>9</w:t>
      </w:r>
      <w:r w:rsidRPr="00BF2675">
        <w:rPr>
          <w:rFonts w:ascii="Century Gothic" w:hAnsi="Century Gothic" w:cs="Arial"/>
          <w:b/>
          <w:bCs/>
          <w:color w:val="000000"/>
          <w:sz w:val="23"/>
          <w:szCs w:val="23"/>
          <w:u w:color="000000"/>
        </w:rPr>
        <w:t>, 20</w:t>
      </w:r>
      <w:r w:rsidR="00256A01">
        <w:rPr>
          <w:rFonts w:ascii="Century Gothic" w:hAnsi="Century Gothic" w:cs="Arial"/>
          <w:b/>
          <w:bCs/>
          <w:color w:val="000000"/>
          <w:sz w:val="23"/>
          <w:szCs w:val="23"/>
          <w:u w:color="000000"/>
        </w:rPr>
        <w:t>20</w:t>
      </w:r>
      <w:r w:rsidRPr="00BF2675">
        <w:rPr>
          <w:rFonts w:ascii="Century Gothic" w:hAnsi="Century Gothic" w:cs="Arial"/>
          <w:b/>
          <w:bCs/>
          <w:color w:val="000000"/>
          <w:sz w:val="23"/>
          <w:szCs w:val="23"/>
          <w:u w:color="000000"/>
        </w:rPr>
        <w:t xml:space="preserve">) </w:t>
      </w:r>
      <w:r w:rsidR="00195995">
        <w:rPr>
          <w:rFonts w:ascii="Century Gothic" w:hAnsi="Century Gothic" w:cs="Arial"/>
          <w:color w:val="000000"/>
          <w:sz w:val="23"/>
          <w:szCs w:val="23"/>
          <w:u w:color="000000"/>
        </w:rPr>
        <w:t>–</w:t>
      </w:r>
      <w:r w:rsidR="007364C6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</w:t>
      </w:r>
      <w:r w:rsidR="00C458A9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People Working Cooperatively </w:t>
      </w:r>
      <w:r w:rsidR="00256A01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(PWC) </w:t>
      </w:r>
      <w:r w:rsidR="008434A7">
        <w:rPr>
          <w:rFonts w:ascii="Century Gothic" w:hAnsi="Century Gothic" w:cs="Arial"/>
          <w:color w:val="000000"/>
          <w:sz w:val="23"/>
          <w:szCs w:val="23"/>
          <w:u w:color="000000"/>
        </w:rPr>
        <w:t>hosted</w:t>
      </w:r>
      <w:r w:rsidR="00195995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its </w:t>
      </w:r>
      <w:r w:rsidR="00256A01">
        <w:rPr>
          <w:rFonts w:ascii="Century Gothic" w:hAnsi="Century Gothic" w:cs="Arial"/>
          <w:color w:val="000000"/>
          <w:sz w:val="23"/>
          <w:szCs w:val="23"/>
          <w:u w:color="000000"/>
        </w:rPr>
        <w:t>fourth</w:t>
      </w:r>
      <w:r w:rsidR="00195995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annual </w:t>
      </w:r>
      <w:r w:rsidR="00195995" w:rsidRPr="00BF2675">
        <w:rPr>
          <w:rFonts w:ascii="Century Gothic" w:hAnsi="Century Gothic" w:cs="Arial"/>
          <w:color w:val="000000"/>
          <w:sz w:val="23"/>
          <w:szCs w:val="23"/>
          <w:u w:color="000000"/>
        </w:rPr>
        <w:t>ToolBelt Ball</w:t>
      </w:r>
      <w:r w:rsidR="00256A01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, virtually, on </w:t>
      </w:r>
      <w:r w:rsidR="008434A7">
        <w:rPr>
          <w:rFonts w:ascii="Century Gothic" w:hAnsi="Century Gothic" w:cs="Arial"/>
          <w:color w:val="000000"/>
          <w:sz w:val="23"/>
          <w:szCs w:val="23"/>
          <w:u w:color="000000"/>
        </w:rPr>
        <w:t>Saturday,</w:t>
      </w:r>
      <w:r w:rsidR="00256A01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June 27. The online program, emceed by Craig McKee of WCPO, included a virtual happy hour, auction, raffles, bourbon and wine pull, and paddle raiser.</w:t>
      </w:r>
      <w:r w:rsidR="004A7237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N</w:t>
      </w:r>
      <w:r w:rsidR="001B5294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et proceeds </w:t>
      </w:r>
      <w:r w:rsidR="00256A01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from the virtual gala </w:t>
      </w:r>
      <w:r w:rsidR="001B5294">
        <w:rPr>
          <w:rFonts w:ascii="Century Gothic" w:hAnsi="Century Gothic" w:cs="Arial"/>
          <w:color w:val="000000"/>
          <w:sz w:val="23"/>
          <w:szCs w:val="23"/>
          <w:u w:color="000000"/>
        </w:rPr>
        <w:t>are expected to be more than $</w:t>
      </w:r>
      <w:r w:rsidR="00BC33EC">
        <w:rPr>
          <w:rFonts w:ascii="Century Gothic" w:hAnsi="Century Gothic" w:cs="Arial"/>
          <w:color w:val="000000"/>
          <w:sz w:val="23"/>
          <w:szCs w:val="23"/>
          <w:u w:color="000000"/>
        </w:rPr>
        <w:t>230,000</w:t>
      </w:r>
      <w:r w:rsidR="001B5294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. </w:t>
      </w:r>
      <w:r w:rsidR="00256A01">
        <w:rPr>
          <w:rFonts w:ascii="Century Gothic" w:hAnsi="Century Gothic" w:cs="Arial"/>
          <w:color w:val="000000"/>
          <w:sz w:val="23"/>
          <w:szCs w:val="23"/>
          <w:u w:color="000000"/>
        </w:rPr>
        <w:t>Funds raised</w:t>
      </w:r>
      <w:r w:rsidR="0039298F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will </w:t>
      </w:r>
      <w:r w:rsidR="008434A7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be used to </w:t>
      </w:r>
      <w:r w:rsidR="0039298F">
        <w:rPr>
          <w:rFonts w:ascii="Century Gothic" w:hAnsi="Century Gothic" w:cs="Arial"/>
          <w:color w:val="000000"/>
          <w:sz w:val="23"/>
          <w:szCs w:val="23"/>
          <w:u w:color="000000"/>
        </w:rPr>
        <w:t>support</w:t>
      </w:r>
      <w:r w:rsidR="00195995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the nonprofit’s Modifications for Mobility program</w:t>
      </w:r>
      <w:r w:rsidR="00AE702B">
        <w:rPr>
          <w:rFonts w:ascii="Century Gothic" w:hAnsi="Century Gothic" w:cs="Arial"/>
          <w:color w:val="000000"/>
          <w:sz w:val="23"/>
          <w:szCs w:val="23"/>
          <w:u w:color="000000"/>
        </w:rPr>
        <w:t>, which assists low-income, elderly homeowners and people with disabiliti</w:t>
      </w:r>
      <w:r w:rsidR="00ED128D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es who have mobility limitations in </w:t>
      </w:r>
      <w:r w:rsidR="0091259C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the Tri-State </w:t>
      </w:r>
      <w:r w:rsidR="00ED128D">
        <w:rPr>
          <w:rFonts w:ascii="Century Gothic" w:hAnsi="Century Gothic" w:cs="Arial"/>
          <w:color w:val="000000"/>
          <w:sz w:val="23"/>
          <w:szCs w:val="23"/>
          <w:u w:color="000000"/>
        </w:rPr>
        <w:t>area</w:t>
      </w:r>
      <w:r w:rsidR="00AE702B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. </w:t>
      </w:r>
    </w:p>
    <w:p w14:paraId="5F3C398C" w14:textId="77777777" w:rsidR="00AE702B" w:rsidRDefault="00AE702B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</w:p>
    <w:p w14:paraId="44A725A2" w14:textId="04E7FC0B" w:rsidR="00397B83" w:rsidRDefault="001B5294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  <w:r w:rsidRPr="001B5294">
        <w:rPr>
          <w:rFonts w:ascii="Century Gothic" w:hAnsi="Century Gothic" w:cs="Arial"/>
          <w:color w:val="000000"/>
          <w:sz w:val="23"/>
          <w:szCs w:val="23"/>
          <w:u w:color="000000"/>
        </w:rPr>
        <w:t>“</w:t>
      </w:r>
      <w:r w:rsidR="00397B83">
        <w:rPr>
          <w:rFonts w:ascii="Century Gothic" w:hAnsi="Century Gothic" w:cs="Arial"/>
          <w:color w:val="000000"/>
          <w:sz w:val="23"/>
          <w:szCs w:val="23"/>
          <w:u w:color="000000"/>
        </w:rPr>
        <w:t>When we first postponed ToolBelt Ball in March</w:t>
      </w:r>
      <w:r w:rsidR="00942D5D">
        <w:rPr>
          <w:rFonts w:ascii="Century Gothic" w:hAnsi="Century Gothic" w:cs="Arial"/>
          <w:color w:val="000000"/>
          <w:sz w:val="23"/>
          <w:szCs w:val="23"/>
          <w:u w:color="000000"/>
        </w:rPr>
        <w:t>,</w:t>
      </w:r>
      <w:r w:rsidR="00397B83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we were c</w:t>
      </w:r>
      <w:r w:rsidR="00942D5D">
        <w:rPr>
          <w:rFonts w:ascii="Century Gothic" w:hAnsi="Century Gothic" w:cs="Arial"/>
          <w:color w:val="000000"/>
          <w:sz w:val="23"/>
          <w:szCs w:val="23"/>
          <w:u w:color="000000"/>
        </w:rPr>
        <w:t>hallenged</w:t>
      </w:r>
      <w:r w:rsidR="00397B83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with how we were going to continue to meet the growing need for modifications</w:t>
      </w:r>
      <w:r w:rsidR="00C020E7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without our annual gala</w:t>
      </w:r>
      <w:r w:rsidR="00397B83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in light of the pandemic</w:t>
      </w:r>
      <w:r w:rsidRPr="001B5294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,” said </w:t>
      </w:r>
      <w:r w:rsidR="00256A01">
        <w:rPr>
          <w:rFonts w:ascii="Century Gothic" w:hAnsi="Century Gothic" w:cs="Arial"/>
          <w:color w:val="000000"/>
          <w:sz w:val="23"/>
          <w:szCs w:val="23"/>
          <w:u w:color="000000"/>
        </w:rPr>
        <w:t>Jock Pitts</w:t>
      </w:r>
      <w:r w:rsidRPr="001B5294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, </w:t>
      </w:r>
      <w:r w:rsidR="00256A01">
        <w:rPr>
          <w:rFonts w:ascii="Century Gothic" w:hAnsi="Century Gothic" w:cs="Arial"/>
          <w:color w:val="000000"/>
          <w:sz w:val="23"/>
          <w:szCs w:val="23"/>
          <w:u w:color="000000"/>
        </w:rPr>
        <w:t>PWC</w:t>
      </w:r>
      <w:r w:rsidRPr="001B5294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</w:t>
      </w:r>
      <w:r w:rsidR="00256A01">
        <w:rPr>
          <w:rFonts w:ascii="Century Gothic" w:hAnsi="Century Gothic" w:cs="Arial"/>
          <w:color w:val="000000"/>
          <w:sz w:val="23"/>
          <w:szCs w:val="23"/>
          <w:u w:color="000000"/>
        </w:rPr>
        <w:t>President and CEO</w:t>
      </w:r>
      <w:r w:rsidRPr="001B5294">
        <w:rPr>
          <w:rFonts w:ascii="Century Gothic" w:hAnsi="Century Gothic" w:cs="Arial"/>
          <w:color w:val="000000"/>
          <w:sz w:val="23"/>
          <w:szCs w:val="23"/>
          <w:u w:color="000000"/>
        </w:rPr>
        <w:t>. “</w:t>
      </w:r>
      <w:r w:rsidR="00397B83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Our pivot to a virtual fundraiser, and the support of our </w:t>
      </w:r>
      <w:r w:rsidR="00C020E7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donors, </w:t>
      </w:r>
      <w:r w:rsidR="00397B83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partners and sponsors, allows us to continue to serve those who need our help the most. With more than 300 </w:t>
      </w:r>
      <w:r w:rsidR="00F24F4C">
        <w:rPr>
          <w:rFonts w:ascii="Century Gothic" w:hAnsi="Century Gothic" w:cs="Arial"/>
          <w:color w:val="000000"/>
          <w:sz w:val="23"/>
          <w:szCs w:val="23"/>
          <w:u w:color="000000"/>
        </w:rPr>
        <w:t>homeowners</w:t>
      </w:r>
      <w:r w:rsidR="00397B83"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on our waiting list, every dollar counts.”</w:t>
      </w:r>
    </w:p>
    <w:p w14:paraId="0C7B6357" w14:textId="3CB947D4" w:rsidR="00F97FFB" w:rsidRPr="00C020E7" w:rsidRDefault="00397B83" w:rsidP="00D51B35">
      <w:pPr>
        <w:widowControl w:val="0"/>
        <w:rPr>
          <w:rFonts w:ascii="Century Gothic" w:hAnsi="Century Gothic" w:cs="Arial"/>
          <w:color w:val="000000"/>
          <w:sz w:val="23"/>
          <w:szCs w:val="23"/>
          <w:u w:color="000000"/>
        </w:rPr>
      </w:pPr>
      <w:r>
        <w:rPr>
          <w:rFonts w:ascii="Century Gothic" w:hAnsi="Century Gothic" w:cs="Arial"/>
          <w:color w:val="000000"/>
          <w:sz w:val="23"/>
          <w:szCs w:val="23"/>
          <w:u w:color="000000"/>
        </w:rPr>
        <w:t xml:space="preserve"> </w:t>
      </w:r>
    </w:p>
    <w:p w14:paraId="24B20F8B" w14:textId="6B44502D" w:rsidR="00BE5E29" w:rsidRDefault="00256A01" w:rsidP="008434A7">
      <w:pPr>
        <w:widowControl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PWC</w:t>
      </w:r>
      <w:r w:rsidR="008434A7">
        <w:rPr>
          <w:rFonts w:ascii="Century Gothic" w:hAnsi="Century Gothic"/>
          <w:sz w:val="23"/>
          <w:szCs w:val="23"/>
        </w:rPr>
        <w:t xml:space="preserve"> will be able to complete</w:t>
      </w:r>
      <w:r w:rsidR="00F97FFB">
        <w:rPr>
          <w:rFonts w:ascii="Century Gothic" w:hAnsi="Century Gothic"/>
          <w:sz w:val="23"/>
          <w:szCs w:val="23"/>
        </w:rPr>
        <w:t xml:space="preserve"> modification services </w:t>
      </w:r>
      <w:r w:rsidR="00CE6AC5">
        <w:rPr>
          <w:rFonts w:ascii="Century Gothic" w:hAnsi="Century Gothic"/>
          <w:sz w:val="23"/>
          <w:szCs w:val="23"/>
        </w:rPr>
        <w:t>for</w:t>
      </w:r>
      <w:r w:rsidR="008434A7">
        <w:rPr>
          <w:rFonts w:ascii="Century Gothic" w:hAnsi="Century Gothic"/>
          <w:sz w:val="23"/>
          <w:szCs w:val="23"/>
        </w:rPr>
        <w:t xml:space="preserve"> </w:t>
      </w:r>
      <w:r w:rsidR="00F24F4C">
        <w:rPr>
          <w:rFonts w:ascii="Century Gothic" w:hAnsi="Century Gothic"/>
          <w:sz w:val="23"/>
          <w:szCs w:val="23"/>
        </w:rPr>
        <w:t xml:space="preserve">several of those </w:t>
      </w:r>
      <w:r w:rsidR="00CE6AC5" w:rsidRPr="000771D8">
        <w:rPr>
          <w:rFonts w:ascii="Century Gothic" w:hAnsi="Century Gothic"/>
          <w:sz w:val="23"/>
          <w:szCs w:val="23"/>
        </w:rPr>
        <w:t>families</w:t>
      </w:r>
      <w:r w:rsidR="00CE6AC5">
        <w:rPr>
          <w:rFonts w:ascii="Century Gothic" w:hAnsi="Century Gothic"/>
          <w:sz w:val="23"/>
          <w:szCs w:val="23"/>
        </w:rPr>
        <w:t xml:space="preserve"> </w:t>
      </w:r>
      <w:r w:rsidR="00F97FFB">
        <w:rPr>
          <w:rFonts w:ascii="Century Gothic" w:hAnsi="Century Gothic"/>
          <w:sz w:val="23"/>
          <w:szCs w:val="23"/>
        </w:rPr>
        <w:t>using proc</w:t>
      </w:r>
      <w:r w:rsidR="00AA5FE3">
        <w:rPr>
          <w:rFonts w:ascii="Century Gothic" w:hAnsi="Century Gothic"/>
          <w:sz w:val="23"/>
          <w:szCs w:val="23"/>
        </w:rPr>
        <w:t xml:space="preserve">eeds from </w:t>
      </w:r>
      <w:r w:rsidR="008434A7">
        <w:rPr>
          <w:rFonts w:ascii="Century Gothic" w:hAnsi="Century Gothic"/>
          <w:sz w:val="23"/>
          <w:szCs w:val="23"/>
        </w:rPr>
        <w:t xml:space="preserve">this </w:t>
      </w:r>
      <w:r w:rsidR="00AE702B">
        <w:rPr>
          <w:rFonts w:ascii="Century Gothic" w:hAnsi="Century Gothic"/>
          <w:sz w:val="23"/>
          <w:szCs w:val="23"/>
        </w:rPr>
        <w:t>year’s ToolBelt Ball</w:t>
      </w:r>
      <w:r w:rsidR="00BE5E29">
        <w:rPr>
          <w:rFonts w:ascii="Century Gothic" w:hAnsi="Century Gothic"/>
          <w:sz w:val="23"/>
          <w:szCs w:val="23"/>
        </w:rPr>
        <w:t>. These services</w:t>
      </w:r>
      <w:r w:rsidR="000C16E1">
        <w:rPr>
          <w:rFonts w:ascii="Century Gothic" w:hAnsi="Century Gothic"/>
          <w:sz w:val="23"/>
          <w:szCs w:val="23"/>
        </w:rPr>
        <w:t xml:space="preserve"> could </w:t>
      </w:r>
      <w:r w:rsidR="008434A7">
        <w:rPr>
          <w:rFonts w:ascii="Century Gothic" w:hAnsi="Century Gothic"/>
          <w:sz w:val="23"/>
          <w:szCs w:val="23"/>
        </w:rPr>
        <w:t xml:space="preserve">include </w:t>
      </w:r>
      <w:r w:rsidR="00BE5E29">
        <w:rPr>
          <w:rFonts w:ascii="Century Gothic" w:hAnsi="Century Gothic"/>
          <w:sz w:val="23"/>
          <w:szCs w:val="23"/>
        </w:rPr>
        <w:t>the construction of handicapped-accessible ramps, the installation of chair/stair lifts, and bathroom modifications that improved daily mobility and independence for clients</w:t>
      </w:r>
      <w:r w:rsidR="00C020E7">
        <w:rPr>
          <w:rFonts w:ascii="Century Gothic" w:hAnsi="Century Gothic"/>
          <w:sz w:val="23"/>
          <w:szCs w:val="23"/>
        </w:rPr>
        <w:t xml:space="preserve"> across the region</w:t>
      </w:r>
      <w:r w:rsidR="00BE5E29">
        <w:rPr>
          <w:rFonts w:ascii="Century Gothic" w:hAnsi="Century Gothic"/>
          <w:sz w:val="23"/>
          <w:szCs w:val="23"/>
        </w:rPr>
        <w:t>.</w:t>
      </w:r>
    </w:p>
    <w:p w14:paraId="40F012D3" w14:textId="550F12AD" w:rsidR="00C020E7" w:rsidRDefault="00C020E7" w:rsidP="008434A7">
      <w:pPr>
        <w:widowControl w:val="0"/>
        <w:rPr>
          <w:rFonts w:ascii="Century Gothic" w:hAnsi="Century Gothic"/>
          <w:sz w:val="23"/>
          <w:szCs w:val="23"/>
        </w:rPr>
      </w:pPr>
    </w:p>
    <w:p w14:paraId="3E4C5183" w14:textId="21942ED6" w:rsidR="00C020E7" w:rsidRDefault="00C020E7" w:rsidP="00C020E7">
      <w:pPr>
        <w:widowControl w:val="0"/>
        <w:rPr>
          <w:rFonts w:ascii="Century Gothic" w:hAnsi="Century Gothic"/>
          <w:sz w:val="23"/>
          <w:szCs w:val="23"/>
        </w:rPr>
      </w:pPr>
      <w:r w:rsidRPr="00C020E7">
        <w:rPr>
          <w:rFonts w:ascii="Century Gothic" w:hAnsi="Century Gothic"/>
          <w:sz w:val="23"/>
          <w:szCs w:val="23"/>
        </w:rPr>
        <w:t>“</w:t>
      </w:r>
      <w:r>
        <w:rPr>
          <w:rFonts w:ascii="Century Gothic" w:hAnsi="Century Gothic"/>
          <w:sz w:val="23"/>
          <w:szCs w:val="23"/>
        </w:rPr>
        <w:t>Planning a virtual fundraiser</w:t>
      </w:r>
      <w:r w:rsidRPr="00C020E7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>was a learning experience for the planning committee</w:t>
      </w:r>
      <w:r w:rsidRPr="00C020E7">
        <w:rPr>
          <w:rFonts w:ascii="Century Gothic" w:hAnsi="Century Gothic"/>
          <w:sz w:val="23"/>
          <w:szCs w:val="23"/>
        </w:rPr>
        <w:t>,” said Mike and Gail Viox,</w:t>
      </w:r>
      <w:r>
        <w:rPr>
          <w:rFonts w:ascii="Century Gothic" w:hAnsi="Century Gothic"/>
          <w:sz w:val="23"/>
          <w:szCs w:val="23"/>
        </w:rPr>
        <w:t xml:space="preserve"> </w:t>
      </w:r>
      <w:r w:rsidRPr="00C020E7">
        <w:rPr>
          <w:rFonts w:ascii="Century Gothic" w:hAnsi="Century Gothic"/>
          <w:sz w:val="23"/>
          <w:szCs w:val="23"/>
        </w:rPr>
        <w:t>ToolBelt Ball co-chairs. “While we would have never imagined these circumstances, we’re honored to be a</w:t>
      </w:r>
      <w:r>
        <w:rPr>
          <w:rFonts w:ascii="Century Gothic" w:hAnsi="Century Gothic"/>
          <w:sz w:val="23"/>
          <w:szCs w:val="23"/>
        </w:rPr>
        <w:t xml:space="preserve"> </w:t>
      </w:r>
      <w:r w:rsidRPr="00C020E7">
        <w:rPr>
          <w:rFonts w:ascii="Century Gothic" w:hAnsi="Century Gothic"/>
          <w:sz w:val="23"/>
          <w:szCs w:val="23"/>
        </w:rPr>
        <w:t>part of a team that rose to the challenge so that we are able to continue serving clients who rely on</w:t>
      </w:r>
      <w:r>
        <w:rPr>
          <w:rFonts w:ascii="Century Gothic" w:hAnsi="Century Gothic"/>
          <w:sz w:val="23"/>
          <w:szCs w:val="23"/>
        </w:rPr>
        <w:t xml:space="preserve"> </w:t>
      </w:r>
      <w:r w:rsidRPr="00C020E7">
        <w:rPr>
          <w:rFonts w:ascii="Century Gothic" w:hAnsi="Century Gothic"/>
          <w:sz w:val="23"/>
          <w:szCs w:val="23"/>
        </w:rPr>
        <w:t>PWC to stay safe and healthy in their homes.”</w:t>
      </w:r>
    </w:p>
    <w:p w14:paraId="57725634" w14:textId="2A0E9688" w:rsidR="00C020E7" w:rsidRDefault="00C020E7" w:rsidP="008434A7">
      <w:pPr>
        <w:widowControl w:val="0"/>
        <w:rPr>
          <w:rFonts w:ascii="Century Gothic" w:hAnsi="Century Gothic"/>
          <w:sz w:val="23"/>
          <w:szCs w:val="23"/>
        </w:rPr>
      </w:pPr>
    </w:p>
    <w:p w14:paraId="0CB1AD1C" w14:textId="7DB24611" w:rsidR="00C020E7" w:rsidRDefault="00C020E7" w:rsidP="008434A7">
      <w:pPr>
        <w:widowControl w:val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To learn more about People Working Cooperatively, visit pwchomerepairs.org. </w:t>
      </w:r>
    </w:p>
    <w:p w14:paraId="200C3205" w14:textId="0EE7AEE7" w:rsidR="00C020E7" w:rsidRDefault="00C020E7" w:rsidP="008434A7">
      <w:pPr>
        <w:widowControl w:val="0"/>
        <w:rPr>
          <w:rFonts w:ascii="Century Gothic" w:hAnsi="Century Gothic"/>
          <w:sz w:val="23"/>
          <w:szCs w:val="23"/>
        </w:rPr>
      </w:pPr>
    </w:p>
    <w:p w14:paraId="2F3F82F4" w14:textId="2B251274" w:rsidR="008C1584" w:rsidRDefault="00C020E7" w:rsidP="00C020E7">
      <w:pPr>
        <w:widowControl w:val="0"/>
        <w:jc w:val="center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###</w:t>
      </w:r>
    </w:p>
    <w:p w14:paraId="07E8660D" w14:textId="77777777" w:rsidR="00F62A8B" w:rsidRPr="007F606F" w:rsidRDefault="00F62A8B" w:rsidP="00D51B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Century Gothic" w:hAnsi="Century Gothic"/>
          <w:color w:val="000000"/>
          <w:sz w:val="23"/>
          <w:szCs w:val="23"/>
          <w:u w:color="000000"/>
        </w:rPr>
      </w:pPr>
    </w:p>
    <w:p w14:paraId="7DE3FA2C" w14:textId="49DBC024" w:rsidR="00C020E7" w:rsidRPr="00C020E7" w:rsidRDefault="00C020E7" w:rsidP="00C020E7">
      <w:pPr>
        <w:pStyle w:val="NoSpacing"/>
        <w:widowControl w:val="0"/>
        <w:rPr>
          <w:rFonts w:ascii="Century Gothic" w:hAnsi="Century Gothic"/>
          <w:b/>
          <w:sz w:val="23"/>
          <w:szCs w:val="23"/>
        </w:rPr>
      </w:pPr>
      <w:r w:rsidRPr="00C020E7">
        <w:rPr>
          <w:rFonts w:ascii="Century Gothic" w:hAnsi="Century Gothic"/>
          <w:b/>
          <w:sz w:val="23"/>
          <w:szCs w:val="23"/>
        </w:rPr>
        <w:t>About People Working Cooperatively</w:t>
      </w:r>
    </w:p>
    <w:p w14:paraId="2E015429" w14:textId="77777777" w:rsidR="00C020E7" w:rsidRPr="00C020E7" w:rsidRDefault="00C020E7" w:rsidP="00C020E7">
      <w:pPr>
        <w:pStyle w:val="NoSpacing"/>
        <w:widowControl w:val="0"/>
        <w:rPr>
          <w:rFonts w:ascii="Century Gothic" w:hAnsi="Century Gothic"/>
          <w:sz w:val="23"/>
          <w:szCs w:val="23"/>
        </w:rPr>
      </w:pPr>
      <w:r w:rsidRPr="00C020E7">
        <w:rPr>
          <w:rFonts w:ascii="Century Gothic" w:hAnsi="Century Gothic"/>
          <w:sz w:val="23"/>
          <w:szCs w:val="23"/>
        </w:rPr>
        <w:t>Incorporated in 1975, People Working Cooperatively (PWC) is a non-profit organization</w:t>
      </w:r>
    </w:p>
    <w:p w14:paraId="04066B36" w14:textId="77777777" w:rsidR="00C020E7" w:rsidRPr="00C020E7" w:rsidRDefault="00C020E7" w:rsidP="00C020E7">
      <w:pPr>
        <w:pStyle w:val="NoSpacing"/>
        <w:widowControl w:val="0"/>
        <w:rPr>
          <w:rFonts w:ascii="Century Gothic" w:hAnsi="Century Gothic"/>
          <w:sz w:val="23"/>
          <w:szCs w:val="23"/>
        </w:rPr>
      </w:pPr>
      <w:proofErr w:type="gramStart"/>
      <w:r w:rsidRPr="00C020E7">
        <w:rPr>
          <w:rFonts w:ascii="Century Gothic" w:hAnsi="Century Gothic"/>
          <w:sz w:val="23"/>
          <w:szCs w:val="23"/>
        </w:rPr>
        <w:t>serving</w:t>
      </w:r>
      <w:proofErr w:type="gramEnd"/>
      <w:r w:rsidRPr="00C020E7">
        <w:rPr>
          <w:rFonts w:ascii="Century Gothic" w:hAnsi="Century Gothic"/>
          <w:sz w:val="23"/>
          <w:szCs w:val="23"/>
        </w:rPr>
        <w:t xml:space="preserve"> low-income, elderly, and disabled homeowners in 18 counties of Greater</w:t>
      </w:r>
    </w:p>
    <w:p w14:paraId="054BA095" w14:textId="77777777" w:rsidR="00C020E7" w:rsidRPr="00C020E7" w:rsidRDefault="00C020E7" w:rsidP="00C020E7">
      <w:pPr>
        <w:pStyle w:val="NoSpacing"/>
        <w:widowControl w:val="0"/>
        <w:rPr>
          <w:rFonts w:ascii="Century Gothic" w:hAnsi="Century Gothic"/>
          <w:sz w:val="23"/>
          <w:szCs w:val="23"/>
        </w:rPr>
      </w:pPr>
      <w:proofErr w:type="gramStart"/>
      <w:r w:rsidRPr="00C020E7">
        <w:rPr>
          <w:rFonts w:ascii="Century Gothic" w:hAnsi="Century Gothic"/>
          <w:sz w:val="23"/>
          <w:szCs w:val="23"/>
        </w:rPr>
        <w:t>Cincinnati, Dayton, Northern Kentucky and Indiana.</w:t>
      </w:r>
      <w:proofErr w:type="gramEnd"/>
      <w:r w:rsidRPr="00C020E7">
        <w:rPr>
          <w:rFonts w:ascii="Century Gothic" w:hAnsi="Century Gothic"/>
          <w:sz w:val="23"/>
          <w:szCs w:val="23"/>
        </w:rPr>
        <w:t xml:space="preserve"> PWC strengthens communities by</w:t>
      </w:r>
    </w:p>
    <w:p w14:paraId="415C1CD1" w14:textId="77777777" w:rsidR="00C020E7" w:rsidRPr="00C020E7" w:rsidRDefault="00C020E7" w:rsidP="00C020E7">
      <w:pPr>
        <w:pStyle w:val="NoSpacing"/>
        <w:widowControl w:val="0"/>
        <w:rPr>
          <w:rFonts w:ascii="Century Gothic" w:hAnsi="Century Gothic"/>
          <w:sz w:val="23"/>
          <w:szCs w:val="23"/>
        </w:rPr>
      </w:pPr>
      <w:proofErr w:type="gramStart"/>
      <w:r w:rsidRPr="00C020E7">
        <w:rPr>
          <w:rFonts w:ascii="Century Gothic" w:hAnsi="Century Gothic"/>
          <w:sz w:val="23"/>
          <w:szCs w:val="23"/>
        </w:rPr>
        <w:t>providing</w:t>
      </w:r>
      <w:proofErr w:type="gramEnd"/>
      <w:r w:rsidRPr="00C020E7">
        <w:rPr>
          <w:rFonts w:ascii="Century Gothic" w:hAnsi="Century Gothic"/>
          <w:sz w:val="23"/>
          <w:szCs w:val="23"/>
        </w:rPr>
        <w:t xml:space="preserve"> professional, critical home repair, weatherization, and modification services to</w:t>
      </w:r>
    </w:p>
    <w:p w14:paraId="05CA499B" w14:textId="77777777" w:rsidR="00C020E7" w:rsidRPr="00C020E7" w:rsidRDefault="00C020E7" w:rsidP="00C020E7">
      <w:pPr>
        <w:pStyle w:val="NoSpacing"/>
        <w:widowControl w:val="0"/>
        <w:rPr>
          <w:rFonts w:ascii="Century Gothic" w:hAnsi="Century Gothic"/>
          <w:sz w:val="23"/>
          <w:szCs w:val="23"/>
        </w:rPr>
      </w:pPr>
      <w:proofErr w:type="gramStart"/>
      <w:r w:rsidRPr="00C020E7">
        <w:rPr>
          <w:rFonts w:ascii="Century Gothic" w:hAnsi="Century Gothic"/>
          <w:sz w:val="23"/>
          <w:szCs w:val="23"/>
        </w:rPr>
        <w:t>help</w:t>
      </w:r>
      <w:proofErr w:type="gramEnd"/>
      <w:r w:rsidRPr="00C020E7">
        <w:rPr>
          <w:rFonts w:ascii="Century Gothic" w:hAnsi="Century Gothic"/>
          <w:sz w:val="23"/>
          <w:szCs w:val="23"/>
        </w:rPr>
        <w:t xml:space="preserve"> residents stay safely in their homes. In the last 45 years, PWC’s staff of licensed,</w:t>
      </w:r>
    </w:p>
    <w:p w14:paraId="3C768451" w14:textId="77777777" w:rsidR="00C020E7" w:rsidRPr="00C020E7" w:rsidRDefault="00C020E7" w:rsidP="00C020E7">
      <w:pPr>
        <w:pStyle w:val="NoSpacing"/>
        <w:widowControl w:val="0"/>
        <w:rPr>
          <w:rFonts w:ascii="Century Gothic" w:hAnsi="Century Gothic"/>
          <w:sz w:val="23"/>
          <w:szCs w:val="23"/>
        </w:rPr>
      </w:pPr>
      <w:proofErr w:type="gramStart"/>
      <w:r w:rsidRPr="00C020E7">
        <w:rPr>
          <w:rFonts w:ascii="Century Gothic" w:hAnsi="Century Gothic"/>
          <w:sz w:val="23"/>
          <w:szCs w:val="23"/>
        </w:rPr>
        <w:t>trained</w:t>
      </w:r>
      <w:proofErr w:type="gramEnd"/>
      <w:r w:rsidRPr="00C020E7">
        <w:rPr>
          <w:rFonts w:ascii="Century Gothic" w:hAnsi="Century Gothic"/>
          <w:sz w:val="23"/>
          <w:szCs w:val="23"/>
        </w:rPr>
        <w:t xml:space="preserve"> employees and dedicated corps of 3,000 volunteers have assisted more than</w:t>
      </w:r>
    </w:p>
    <w:p w14:paraId="29BEFC6E" w14:textId="77777777" w:rsidR="00C020E7" w:rsidRPr="00C020E7" w:rsidRDefault="00C020E7" w:rsidP="00C020E7">
      <w:pPr>
        <w:pStyle w:val="NoSpacing"/>
        <w:widowControl w:val="0"/>
        <w:rPr>
          <w:rFonts w:ascii="Century Gothic" w:hAnsi="Century Gothic"/>
          <w:sz w:val="23"/>
          <w:szCs w:val="23"/>
        </w:rPr>
      </w:pPr>
      <w:proofErr w:type="gramStart"/>
      <w:r w:rsidRPr="00C020E7">
        <w:rPr>
          <w:rFonts w:ascii="Century Gothic" w:hAnsi="Century Gothic"/>
          <w:sz w:val="23"/>
          <w:szCs w:val="23"/>
        </w:rPr>
        <w:lastRenderedPageBreak/>
        <w:t>320,000 individuals.</w:t>
      </w:r>
      <w:proofErr w:type="gramEnd"/>
      <w:r w:rsidRPr="00C020E7">
        <w:rPr>
          <w:rFonts w:ascii="Century Gothic" w:hAnsi="Century Gothic"/>
          <w:sz w:val="23"/>
          <w:szCs w:val="23"/>
        </w:rPr>
        <w:t xml:space="preserve"> For more information, visit pwchomerepairs.org or call (513) 351-</w:t>
      </w:r>
    </w:p>
    <w:p w14:paraId="403D947A" w14:textId="1EE6DC1C" w:rsidR="003352DA" w:rsidRPr="00C020E7" w:rsidRDefault="00C020E7" w:rsidP="00C020E7">
      <w:pPr>
        <w:pStyle w:val="NoSpacing"/>
        <w:widowControl w:val="0"/>
        <w:rPr>
          <w:rFonts w:ascii="Century Gothic" w:hAnsi="Century Gothic"/>
          <w:sz w:val="23"/>
          <w:szCs w:val="23"/>
        </w:rPr>
      </w:pPr>
      <w:r w:rsidRPr="00C020E7">
        <w:rPr>
          <w:rFonts w:ascii="Century Gothic" w:hAnsi="Century Gothic"/>
          <w:sz w:val="23"/>
          <w:szCs w:val="23"/>
        </w:rPr>
        <w:t>7921.</w:t>
      </w:r>
    </w:p>
    <w:sectPr w:rsidR="003352DA" w:rsidRPr="00C020E7" w:rsidSect="00F62A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jc1sjQ3MzY0M7RU0lEKTi0uzszPAykwrAUA++Ae6SwAAAA="/>
  </w:docVars>
  <w:rsids>
    <w:rsidRoot w:val="003352DA"/>
    <w:rsid w:val="000452FA"/>
    <w:rsid w:val="000771D8"/>
    <w:rsid w:val="00096D44"/>
    <w:rsid w:val="000A57C4"/>
    <w:rsid w:val="000C16E1"/>
    <w:rsid w:val="001548E5"/>
    <w:rsid w:val="00193B60"/>
    <w:rsid w:val="00195995"/>
    <w:rsid w:val="001B5294"/>
    <w:rsid w:val="00211884"/>
    <w:rsid w:val="00214D7C"/>
    <w:rsid w:val="00230532"/>
    <w:rsid w:val="00256A01"/>
    <w:rsid w:val="002A793A"/>
    <w:rsid w:val="003352DA"/>
    <w:rsid w:val="00342A20"/>
    <w:rsid w:val="00353B5D"/>
    <w:rsid w:val="0035417E"/>
    <w:rsid w:val="0039298F"/>
    <w:rsid w:val="00397B83"/>
    <w:rsid w:val="0040086C"/>
    <w:rsid w:val="0041576D"/>
    <w:rsid w:val="004577D0"/>
    <w:rsid w:val="00481B9E"/>
    <w:rsid w:val="004A7237"/>
    <w:rsid w:val="00502A29"/>
    <w:rsid w:val="00543DAE"/>
    <w:rsid w:val="005B7FBA"/>
    <w:rsid w:val="005C7C3D"/>
    <w:rsid w:val="0061406E"/>
    <w:rsid w:val="0062668E"/>
    <w:rsid w:val="007176CA"/>
    <w:rsid w:val="007364C6"/>
    <w:rsid w:val="007B661A"/>
    <w:rsid w:val="007F1B7D"/>
    <w:rsid w:val="00806CFB"/>
    <w:rsid w:val="00815E54"/>
    <w:rsid w:val="008434A7"/>
    <w:rsid w:val="0084439A"/>
    <w:rsid w:val="008837D1"/>
    <w:rsid w:val="008C1584"/>
    <w:rsid w:val="00903938"/>
    <w:rsid w:val="00910F0B"/>
    <w:rsid w:val="0091259C"/>
    <w:rsid w:val="009246FA"/>
    <w:rsid w:val="00941BBC"/>
    <w:rsid w:val="00942D5D"/>
    <w:rsid w:val="00943832"/>
    <w:rsid w:val="00A1132B"/>
    <w:rsid w:val="00A2647F"/>
    <w:rsid w:val="00AA5FE3"/>
    <w:rsid w:val="00AC4485"/>
    <w:rsid w:val="00AE702B"/>
    <w:rsid w:val="00B124E5"/>
    <w:rsid w:val="00BC33EC"/>
    <w:rsid w:val="00BE5E29"/>
    <w:rsid w:val="00BF10F3"/>
    <w:rsid w:val="00BF2675"/>
    <w:rsid w:val="00C020E7"/>
    <w:rsid w:val="00C16BBB"/>
    <w:rsid w:val="00C17B11"/>
    <w:rsid w:val="00C36122"/>
    <w:rsid w:val="00C3626A"/>
    <w:rsid w:val="00C408C8"/>
    <w:rsid w:val="00C458A9"/>
    <w:rsid w:val="00C86413"/>
    <w:rsid w:val="00CE28D3"/>
    <w:rsid w:val="00CE51E5"/>
    <w:rsid w:val="00CE6AC5"/>
    <w:rsid w:val="00D065EB"/>
    <w:rsid w:val="00D51B35"/>
    <w:rsid w:val="00D83AE0"/>
    <w:rsid w:val="00DC1CC3"/>
    <w:rsid w:val="00DC793F"/>
    <w:rsid w:val="00E30932"/>
    <w:rsid w:val="00E57498"/>
    <w:rsid w:val="00E627A8"/>
    <w:rsid w:val="00ED128D"/>
    <w:rsid w:val="00F24F4C"/>
    <w:rsid w:val="00F3129C"/>
    <w:rsid w:val="00F62A8B"/>
    <w:rsid w:val="00F97FFB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CD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6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BB"/>
    <w:rPr>
      <w:color w:val="0563C1" w:themeColor="hyperlink"/>
      <w:u w:val="single"/>
    </w:rPr>
  </w:style>
  <w:style w:type="paragraph" w:styleId="NoSpacing">
    <w:name w:val="No Spacing"/>
    <w:qFormat/>
    <w:rsid w:val="00211884"/>
    <w:rPr>
      <w:rFonts w:ascii="Calibri" w:eastAsia="Times New Roman" w:hAnsi="Calibri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4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66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37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6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BB"/>
    <w:rPr>
      <w:color w:val="0563C1" w:themeColor="hyperlink"/>
      <w:u w:val="single"/>
    </w:rPr>
  </w:style>
  <w:style w:type="paragraph" w:styleId="NoSpacing">
    <w:name w:val="No Spacing"/>
    <w:qFormat/>
    <w:rsid w:val="00211884"/>
    <w:rPr>
      <w:rFonts w:ascii="Calibri" w:eastAsia="Times New Roman" w:hAnsi="Calibri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4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66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ie@scootermedia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Scooter Media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Boyer</dc:creator>
  <cp:lastModifiedBy>Randi Kamp</cp:lastModifiedBy>
  <cp:revision>2</cp:revision>
  <cp:lastPrinted>2017-01-27T21:14:00Z</cp:lastPrinted>
  <dcterms:created xsi:type="dcterms:W3CDTF">2020-06-29T18:30:00Z</dcterms:created>
  <dcterms:modified xsi:type="dcterms:W3CDTF">2020-07-08T14:00:00Z</dcterms:modified>
</cp:coreProperties>
</file>